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</w:tblGrid>
      <w:tr w:rsidR="00661D96" w14:paraId="72AEC774" w14:textId="77777777" w:rsidTr="003D594E">
        <w:trPr>
          <w:cantSplit/>
        </w:trPr>
        <w:tc>
          <w:tcPr>
            <w:tcW w:w="4323" w:type="dxa"/>
            <w:shd w:val="clear" w:color="auto" w:fill="auto"/>
          </w:tcPr>
          <w:p w14:paraId="0A0EBE7F" w14:textId="77777777" w:rsidR="00661D96" w:rsidRDefault="00661D96" w:rsidP="00BA4B53">
            <w:pPr>
              <w:ind w:left="142"/>
            </w:pPr>
            <w:r>
              <w:rPr>
                <w:rFonts w:ascii="Calibri" w:hAnsi="Calibri" w:cs="Calibri"/>
                <w:b/>
                <w:sz w:val="16"/>
              </w:rPr>
              <w:t>DIRECTION SUPPORTS, OUTILS ET SOLIDARITE</w:t>
            </w:r>
            <w:r>
              <w:rPr>
                <w:rFonts w:ascii="Calibri" w:hAnsi="Calibri" w:cs="Calibri"/>
                <w:b/>
                <w:sz w:val="16"/>
              </w:rPr>
              <w:br/>
              <w:t>BUREAU DES MARCHES</w:t>
            </w:r>
          </w:p>
        </w:tc>
      </w:tr>
      <w:tr w:rsidR="00661D96" w14:paraId="0492BD9E" w14:textId="77777777" w:rsidTr="003D594E">
        <w:trPr>
          <w:cantSplit/>
        </w:trPr>
        <w:tc>
          <w:tcPr>
            <w:tcW w:w="4323" w:type="dxa"/>
            <w:shd w:val="clear" w:color="auto" w:fill="E5E5E5"/>
          </w:tcPr>
          <w:p w14:paraId="3626AB9F" w14:textId="77777777" w:rsidR="00661D96" w:rsidRDefault="00661D96" w:rsidP="003D594E">
            <w:pPr>
              <w:snapToGrid w:val="0"/>
              <w:jc w:val="center"/>
              <w:rPr>
                <w:rFonts w:ascii="Calibri" w:hAnsi="Calibri" w:cs="Calibri"/>
                <w:b/>
                <w:sz w:val="8"/>
              </w:rPr>
            </w:pPr>
          </w:p>
        </w:tc>
      </w:tr>
    </w:tbl>
    <w:p w14:paraId="0C811B7C" w14:textId="77777777" w:rsidR="00661D96" w:rsidRDefault="005F3A39" w:rsidP="00661D96">
      <w:pPr>
        <w:rPr>
          <w:rFonts w:ascii="Calibri" w:hAnsi="Calibri" w:cs="Calibri"/>
          <w:sz w:val="18"/>
        </w:rPr>
      </w:pPr>
      <w:r>
        <w:rPr>
          <w:noProof/>
        </w:rPr>
        <w:pict w14:anchorId="2A9DFD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4" o:spid="_x0000_s1028" type="#_x0000_t75" style="position:absolute;margin-left:-66.95pt;margin-top:-78.4pt;width:67.35pt;height:98.9pt;z-index:251658240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</w:p>
    <w:p w14:paraId="14C0E820" w14:textId="77777777" w:rsidR="00525017" w:rsidRDefault="00525017">
      <w:pPr>
        <w:rPr>
          <w:rFonts w:ascii="Calibri" w:hAnsi="Calibri" w:cs="Calibri"/>
          <w:sz w:val="18"/>
        </w:rPr>
      </w:pPr>
    </w:p>
    <w:p w14:paraId="4795C78D" w14:textId="77777777" w:rsidR="00525017" w:rsidRDefault="00525017">
      <w:pPr>
        <w:rPr>
          <w:rFonts w:ascii="Calibri" w:hAnsi="Calibri" w:cs="Calibri"/>
          <w:sz w:val="18"/>
        </w:rPr>
      </w:pPr>
    </w:p>
    <w:p w14:paraId="58154157" w14:textId="77777777" w:rsidR="00525017" w:rsidRDefault="00525017">
      <w:pPr>
        <w:rPr>
          <w:rFonts w:ascii="Calibri" w:hAnsi="Calibri" w:cs="Calibri"/>
          <w:sz w:val="18"/>
        </w:rPr>
      </w:pPr>
    </w:p>
    <w:p w14:paraId="42788DA2" w14:textId="77777777" w:rsidR="00525017" w:rsidRDefault="00525017">
      <w:pPr>
        <w:rPr>
          <w:rFonts w:ascii="Calibri" w:hAnsi="Calibri" w:cs="Calibri"/>
          <w:sz w:val="18"/>
        </w:rPr>
      </w:pPr>
    </w:p>
    <w:p w14:paraId="25DE5054" w14:textId="77777777" w:rsidR="00525017" w:rsidRDefault="00525017">
      <w:pPr>
        <w:rPr>
          <w:rFonts w:ascii="Calibri" w:hAnsi="Calibri" w:cs="Calibri"/>
          <w:sz w:val="18"/>
        </w:rPr>
      </w:pPr>
    </w:p>
    <w:p w14:paraId="5CBC5D23" w14:textId="77777777" w:rsidR="00525017" w:rsidRDefault="00525017">
      <w:pPr>
        <w:rPr>
          <w:rFonts w:ascii="Calibri" w:hAnsi="Calibri" w:cs="Calibri"/>
          <w:sz w:val="18"/>
        </w:rPr>
      </w:pPr>
    </w:p>
    <w:p w14:paraId="414DF184" w14:textId="77777777" w:rsidR="00525017" w:rsidRDefault="00525017">
      <w:pPr>
        <w:rPr>
          <w:rFonts w:ascii="Calibri" w:hAnsi="Calibri" w:cs="Calibri"/>
          <w:sz w:val="18"/>
        </w:rPr>
      </w:pPr>
    </w:p>
    <w:p w14:paraId="66371AB6" w14:textId="77777777" w:rsidR="00525017" w:rsidRDefault="00525017">
      <w:pPr>
        <w:rPr>
          <w:rFonts w:ascii="Calibri" w:hAnsi="Calibri" w:cs="Calibri"/>
          <w:sz w:val="18"/>
        </w:rPr>
      </w:pPr>
    </w:p>
    <w:p w14:paraId="6B089613" w14:textId="77777777" w:rsidR="00525017" w:rsidRDefault="00525017">
      <w:pPr>
        <w:rPr>
          <w:rFonts w:ascii="Calibri" w:hAnsi="Calibri" w:cs="Calibri"/>
          <w:sz w:val="22"/>
          <w:szCs w:val="22"/>
        </w:rPr>
      </w:pPr>
    </w:p>
    <w:p w14:paraId="43724E90" w14:textId="77777777" w:rsidR="00525017" w:rsidRDefault="00525017">
      <w:pPr>
        <w:pStyle w:val="Notedebasdepage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36"/>
          <w:szCs w:val="36"/>
        </w:rPr>
        <w:t>DOSSIER TECHNIQUE REPONSE – LOT 2</w:t>
      </w:r>
    </w:p>
    <w:p w14:paraId="133CC74D" w14:textId="77777777" w:rsidR="00525017" w:rsidRDefault="00525017">
      <w:pPr>
        <w:rPr>
          <w:rFonts w:ascii="Calibri" w:hAnsi="Calibri" w:cs="Calibri"/>
          <w:b/>
          <w:sz w:val="22"/>
          <w:szCs w:val="22"/>
        </w:rPr>
      </w:pPr>
    </w:p>
    <w:p w14:paraId="1DB69869" w14:textId="77777777" w:rsidR="00525017" w:rsidRDefault="00525017">
      <w:pPr>
        <w:rPr>
          <w:rFonts w:ascii="Calibri" w:hAnsi="Calibri" w:cs="Calibri"/>
          <w:sz w:val="22"/>
          <w:szCs w:val="22"/>
        </w:rPr>
      </w:pPr>
    </w:p>
    <w:p w14:paraId="0101B9E8" w14:textId="77777777" w:rsidR="00525017" w:rsidRDefault="00525017">
      <w:pPr>
        <w:rPr>
          <w:rFonts w:ascii="Calibri" w:hAnsi="Calibri" w:cs="Calibri"/>
          <w:sz w:val="22"/>
          <w:szCs w:val="22"/>
        </w:rPr>
      </w:pPr>
    </w:p>
    <w:p w14:paraId="3A45B0E1" w14:textId="77777777" w:rsidR="00525017" w:rsidRDefault="00525017">
      <w:pPr>
        <w:rPr>
          <w:rFonts w:ascii="Calibri" w:hAnsi="Calibri" w:cs="Calibri"/>
          <w:b/>
          <w:sz w:val="22"/>
          <w:szCs w:val="22"/>
          <w:u w:val="single"/>
        </w:rPr>
      </w:pPr>
    </w:p>
    <w:p w14:paraId="1E9F790A" w14:textId="77777777" w:rsidR="00525017" w:rsidRDefault="00525017">
      <w:pPr>
        <w:rPr>
          <w:rFonts w:ascii="Calibri" w:hAnsi="Calibri" w:cs="Calibri"/>
          <w:b/>
          <w:sz w:val="22"/>
          <w:szCs w:val="22"/>
          <w:u w:val="single"/>
        </w:rPr>
      </w:pPr>
    </w:p>
    <w:p w14:paraId="66F336A5" w14:textId="77777777" w:rsidR="00525017" w:rsidRDefault="0052501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OBJET DE L’ACCORD-CADRE</w:t>
      </w:r>
      <w:r>
        <w:rPr>
          <w:rFonts w:ascii="Calibri" w:hAnsi="Calibri" w:cs="Calibri"/>
          <w:b/>
          <w:sz w:val="22"/>
          <w:szCs w:val="22"/>
        </w:rPr>
        <w:t xml:space="preserve"> :</w:t>
      </w:r>
    </w:p>
    <w:p w14:paraId="1B8432C2" w14:textId="77777777" w:rsidR="00525017" w:rsidRDefault="00525017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399BF5A6" w14:textId="77777777" w:rsidR="00525017" w:rsidRDefault="00525017">
      <w:pPr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4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525017" w14:paraId="7A735AC6" w14:textId="77777777">
        <w:trPr>
          <w:cantSplit/>
        </w:trPr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BAB7C" w14:textId="77777777" w:rsidR="00525017" w:rsidRDefault="00525017">
            <w:pPr>
              <w:pStyle w:val="Titre9"/>
              <w:spacing w:before="240"/>
            </w:pPr>
            <w:r>
              <w:rPr>
                <w:rFonts w:ascii="Calibri" w:hAnsi="Calibri" w:cs="Calibri"/>
                <w:smallCaps w:val="0"/>
                <w:sz w:val="22"/>
                <w:szCs w:val="22"/>
              </w:rPr>
              <w:t xml:space="preserve">ERADICATION DES NUISIBLES, DESINSECTISATION ET DERATISATION/DESOURISATION </w:t>
            </w:r>
            <w:r>
              <w:rPr>
                <w:rFonts w:ascii="Calibri" w:hAnsi="Calibri" w:cs="Calibri"/>
                <w:smallCaps w:val="0"/>
                <w:sz w:val="22"/>
                <w:szCs w:val="22"/>
              </w:rPr>
              <w:br/>
              <w:t>DES LOCAUX DE LA C.A.F. DE PARIS</w:t>
            </w:r>
          </w:p>
          <w:p w14:paraId="395E8725" w14:textId="459FA5AC" w:rsidR="00525017" w:rsidRDefault="00525017">
            <w:pPr>
              <w:jc w:val="center"/>
            </w:pPr>
            <w:r>
              <w:rPr>
                <w:rFonts w:ascii="Arial" w:hAnsi="Arial" w:cs="Arial"/>
              </w:rPr>
              <w:t xml:space="preserve">Lot n°2 : Prestations d’éradication des nuisibles, de dératisation, de </w:t>
            </w:r>
            <w:proofErr w:type="spellStart"/>
            <w:r>
              <w:rPr>
                <w:rFonts w:ascii="Arial" w:hAnsi="Arial" w:cs="Arial"/>
              </w:rPr>
              <w:t>désourisation</w:t>
            </w:r>
            <w:proofErr w:type="spellEnd"/>
            <w:r>
              <w:rPr>
                <w:rFonts w:ascii="Arial" w:hAnsi="Arial" w:cs="Arial"/>
              </w:rPr>
              <w:t xml:space="preserve"> et de désinsectisation au sein des </w:t>
            </w:r>
            <w:r w:rsidR="00884BFF">
              <w:rPr>
                <w:rFonts w:ascii="Arial" w:hAnsi="Arial" w:cs="Arial"/>
              </w:rPr>
              <w:t>sites</w:t>
            </w:r>
            <w:r>
              <w:rPr>
                <w:rFonts w:ascii="Arial" w:hAnsi="Arial" w:cs="Arial"/>
              </w:rPr>
              <w:t xml:space="preserve"> de la Caf de Paris</w:t>
            </w:r>
            <w:r w:rsidR="00884BFF">
              <w:rPr>
                <w:rFonts w:ascii="Arial" w:hAnsi="Arial" w:cs="Arial"/>
              </w:rPr>
              <w:t xml:space="preserve"> situés </w:t>
            </w:r>
            <w:r w:rsidR="008722FA" w:rsidRPr="00B14019">
              <w:rPr>
                <w:rFonts w:ascii="Arial" w:hAnsi="Arial" w:cs="Arial"/>
              </w:rPr>
              <w:t>dans les 18</w:t>
            </w:r>
            <w:r w:rsidR="008722FA" w:rsidRPr="00533D5A">
              <w:rPr>
                <w:rFonts w:ascii="Arial" w:hAnsi="Arial" w:cs="Arial"/>
                <w:vertAlign w:val="superscript"/>
              </w:rPr>
              <w:t>ème</w:t>
            </w:r>
            <w:r w:rsidR="008722FA" w:rsidRPr="00B14019">
              <w:rPr>
                <w:rFonts w:ascii="Arial" w:hAnsi="Arial" w:cs="Arial"/>
              </w:rPr>
              <w:t xml:space="preserve">, </w:t>
            </w:r>
            <w:proofErr w:type="gramStart"/>
            <w:r w:rsidR="008722FA" w:rsidRPr="00B14019">
              <w:rPr>
                <w:rFonts w:ascii="Arial" w:hAnsi="Arial" w:cs="Arial"/>
              </w:rPr>
              <w:t>19</w:t>
            </w:r>
            <w:r w:rsidR="008722FA" w:rsidRPr="00533D5A">
              <w:rPr>
                <w:rFonts w:ascii="Arial" w:hAnsi="Arial" w:cs="Arial"/>
                <w:vertAlign w:val="superscript"/>
              </w:rPr>
              <w:t>ème</w:t>
            </w:r>
            <w:r w:rsidR="008722FA" w:rsidRPr="00B14019">
              <w:rPr>
                <w:rFonts w:ascii="Arial" w:hAnsi="Arial" w:cs="Arial"/>
              </w:rPr>
              <w:t xml:space="preserve"> et 20</w:t>
            </w:r>
            <w:r w:rsidR="008722FA" w:rsidRPr="00533D5A">
              <w:rPr>
                <w:rFonts w:ascii="Arial" w:hAnsi="Arial" w:cs="Arial"/>
                <w:vertAlign w:val="superscript"/>
              </w:rPr>
              <w:t>ème</w:t>
            </w:r>
            <w:r w:rsidR="008722FA" w:rsidRPr="00B14019">
              <w:rPr>
                <w:rFonts w:ascii="Arial" w:hAnsi="Arial" w:cs="Arial"/>
              </w:rPr>
              <w:t xml:space="preserve"> arrondissements</w:t>
            </w:r>
            <w:proofErr w:type="gramEnd"/>
            <w:r w:rsidR="008722FA" w:rsidRPr="00B14019">
              <w:rPr>
                <w:rFonts w:ascii="Arial" w:hAnsi="Arial" w:cs="Arial"/>
              </w:rPr>
              <w:t xml:space="preserve"> de Paris</w:t>
            </w:r>
          </w:p>
        </w:tc>
      </w:tr>
    </w:tbl>
    <w:p w14:paraId="366E50F2" w14:textId="77777777" w:rsidR="00525017" w:rsidRDefault="00525017">
      <w:pPr>
        <w:pStyle w:val="Pieddepage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</w:rPr>
      </w:pPr>
    </w:p>
    <w:p w14:paraId="22F3A2AF" w14:textId="77777777" w:rsidR="00525017" w:rsidRDefault="00525017">
      <w:pPr>
        <w:rPr>
          <w:rFonts w:ascii="Calibri" w:hAnsi="Calibri" w:cs="Calibri"/>
          <w:sz w:val="24"/>
        </w:rPr>
      </w:pPr>
    </w:p>
    <w:p w14:paraId="77B4E877" w14:textId="77777777" w:rsidR="00525017" w:rsidRDefault="00525017">
      <w:pPr>
        <w:rPr>
          <w:rFonts w:ascii="Calibri" w:hAnsi="Calibri" w:cs="Calibri"/>
          <w:sz w:val="24"/>
        </w:rPr>
      </w:pPr>
    </w:p>
    <w:p w14:paraId="724715B6" w14:textId="77777777" w:rsidR="00525017" w:rsidRDefault="00525017">
      <w:pPr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LE POUVOIR ADJUDICATEUR EST DANS L’ATTENTE D’UN MEMOIRE TECHNIQUE PERSONNALISE QUI REPOND AUX BESOINS DE LA CAF DE PARIS.</w:t>
      </w:r>
    </w:p>
    <w:p w14:paraId="2C18EA51" w14:textId="77777777" w:rsidR="00525017" w:rsidRDefault="00525017">
      <w:pPr>
        <w:jc w:val="both"/>
        <w:rPr>
          <w:rFonts w:ascii="Calibri" w:hAnsi="Calibri" w:cs="Calibri"/>
          <w:b/>
          <w:sz w:val="28"/>
          <w:szCs w:val="28"/>
        </w:rPr>
      </w:pPr>
    </w:p>
    <w:p w14:paraId="52E2015D" w14:textId="77777777" w:rsidR="00525017" w:rsidRDefault="00525017">
      <w:pPr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LE CANDIDAT DOIT </w:t>
      </w:r>
      <w:r>
        <w:rPr>
          <w:rFonts w:ascii="Calibri" w:hAnsi="Calibri" w:cs="Calibri"/>
          <w:b/>
          <w:color w:val="FF0000"/>
          <w:sz w:val="28"/>
          <w:szCs w:val="28"/>
          <w:u w:val="single"/>
        </w:rPr>
        <w:t>IMPERATIVEMENT COMPLETER LE PRESENT DOCUMENT</w:t>
      </w:r>
      <w:r>
        <w:rPr>
          <w:rFonts w:ascii="Calibri" w:hAnsi="Calibri" w:cs="Calibri"/>
          <w:b/>
          <w:sz w:val="28"/>
          <w:szCs w:val="28"/>
        </w:rPr>
        <w:t xml:space="preserve"> ET LE REMETTRE DANS SON PLI.</w:t>
      </w:r>
    </w:p>
    <w:p w14:paraId="435B21C1" w14:textId="77777777" w:rsidR="00525017" w:rsidRDefault="00525017">
      <w:pPr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IL </w:t>
      </w:r>
      <w:r>
        <w:rPr>
          <w:rFonts w:ascii="Calibri" w:hAnsi="Calibri" w:cs="Calibri"/>
          <w:b/>
          <w:color w:val="FF0000"/>
          <w:sz w:val="28"/>
          <w:szCs w:val="28"/>
          <w:u w:val="single"/>
        </w:rPr>
        <w:t>DOIT COMPLETER</w:t>
      </w:r>
      <w:r>
        <w:rPr>
          <w:rFonts w:ascii="Calibri" w:hAnsi="Calibri" w:cs="Calibri"/>
          <w:b/>
          <w:sz w:val="28"/>
          <w:szCs w:val="28"/>
        </w:rPr>
        <w:t xml:space="preserve"> TOUTES LES RUBRIQUES AVEC PRECISION POUR PERMETTRE L’ANALYSE DE SA PROPOSITION, ET LE CAS ECHEANT LE JOINDRE A UN MEMOIRE TECHNIQUE</w:t>
      </w:r>
    </w:p>
    <w:p w14:paraId="1A2AC235" w14:textId="77777777" w:rsidR="00525017" w:rsidRDefault="00525017">
      <w:pPr>
        <w:jc w:val="both"/>
        <w:rPr>
          <w:rFonts w:ascii="Calibri" w:hAnsi="Calibri" w:cs="Calibri"/>
          <w:b/>
          <w:sz w:val="28"/>
          <w:szCs w:val="28"/>
        </w:rPr>
      </w:pPr>
    </w:p>
    <w:p w14:paraId="75691D9A" w14:textId="77777777" w:rsidR="00525017" w:rsidRDefault="00525017">
      <w:pPr>
        <w:jc w:val="both"/>
        <w:rPr>
          <w:rFonts w:ascii="Calibri" w:hAnsi="Calibri" w:cs="Calibri"/>
          <w:b/>
          <w:sz w:val="24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LE CANDIDAT DOIT VEILLER A APPORTER TOUS LES RENSEIGNEMENTS PERMETTANT DE NOTER SON OFFRE. </w:t>
      </w:r>
    </w:p>
    <w:p w14:paraId="5CA19F8B" w14:textId="77777777" w:rsidR="00525017" w:rsidRDefault="00525017">
      <w:pPr>
        <w:rPr>
          <w:rFonts w:ascii="Calibri" w:hAnsi="Calibri" w:cs="Calibri"/>
          <w:b/>
          <w:sz w:val="24"/>
          <w:szCs w:val="28"/>
        </w:rPr>
      </w:pPr>
    </w:p>
    <w:p w14:paraId="3F72886A" w14:textId="77777777" w:rsidR="00525017" w:rsidRDefault="00525017">
      <w:pPr>
        <w:rPr>
          <w:rFonts w:ascii="Calibri" w:hAnsi="Calibri" w:cs="Calibri"/>
          <w:sz w:val="24"/>
        </w:rPr>
      </w:pPr>
    </w:p>
    <w:p w14:paraId="27E81A15" w14:textId="77777777" w:rsidR="00525017" w:rsidRDefault="00525017">
      <w:pPr>
        <w:rPr>
          <w:rFonts w:ascii="Calibri" w:hAnsi="Calibri" w:cs="Calibri"/>
          <w:sz w:val="24"/>
        </w:rPr>
      </w:pPr>
    </w:p>
    <w:p w14:paraId="0E3D6DBA" w14:textId="77777777" w:rsidR="00525017" w:rsidRDefault="00525017">
      <w:pPr>
        <w:rPr>
          <w:rFonts w:ascii="Calibri" w:hAnsi="Calibri" w:cs="Calibri"/>
          <w:sz w:val="24"/>
        </w:rPr>
      </w:pPr>
    </w:p>
    <w:p w14:paraId="65A720BB" w14:textId="77777777" w:rsidR="00525017" w:rsidRDefault="00525017">
      <w:pPr>
        <w:rPr>
          <w:rFonts w:ascii="Calibri" w:hAnsi="Calibri" w:cs="Calibri"/>
          <w:sz w:val="24"/>
        </w:rPr>
      </w:pPr>
    </w:p>
    <w:p w14:paraId="579F8D8F" w14:textId="77777777" w:rsidR="00525017" w:rsidRDefault="00525017">
      <w:pPr>
        <w:rPr>
          <w:rFonts w:ascii="Calibri" w:hAnsi="Calibri" w:cs="Calibri"/>
          <w:sz w:val="24"/>
        </w:rPr>
      </w:pPr>
    </w:p>
    <w:p w14:paraId="19F3CD16" w14:textId="77777777" w:rsidR="00A26A49" w:rsidRDefault="00A26A49">
      <w:pPr>
        <w:rPr>
          <w:rFonts w:ascii="Calibri" w:hAnsi="Calibri" w:cs="Calibri"/>
          <w:sz w:val="24"/>
        </w:rPr>
      </w:pPr>
    </w:p>
    <w:p w14:paraId="054F153F" w14:textId="77777777" w:rsidR="00525017" w:rsidRDefault="00525017">
      <w:pPr>
        <w:rPr>
          <w:rFonts w:ascii="Calibri" w:hAnsi="Calibri" w:cs="Calibri"/>
          <w:sz w:val="24"/>
          <w:u w:val="single"/>
        </w:rPr>
      </w:pPr>
    </w:p>
    <w:p w14:paraId="7E71FC6E" w14:textId="77777777" w:rsidR="005F3A39" w:rsidRPr="007C3934" w:rsidRDefault="005F3A39" w:rsidP="005F3A39">
      <w:pPr>
        <w:numPr>
          <w:ilvl w:val="0"/>
          <w:numId w:val="4"/>
        </w:numPr>
        <w:tabs>
          <w:tab w:val="clear" w:pos="0"/>
        </w:tabs>
        <w:ind w:left="720"/>
        <w:rPr>
          <w:rFonts w:ascii="Arial" w:hAnsi="Arial" w:cs="Arial"/>
          <w:sz w:val="22"/>
          <w:szCs w:val="22"/>
          <w:u w:val="single"/>
        </w:rPr>
      </w:pPr>
      <w:r w:rsidRPr="007C3934">
        <w:rPr>
          <w:rFonts w:ascii="Arial" w:hAnsi="Arial" w:cs="Arial"/>
          <w:sz w:val="22"/>
          <w:szCs w:val="22"/>
          <w:u w:val="single"/>
        </w:rPr>
        <w:lastRenderedPageBreak/>
        <w:t xml:space="preserve">Qualification de l’équipe dédiée </w:t>
      </w:r>
    </w:p>
    <w:p w14:paraId="75EE0E28" w14:textId="77777777" w:rsidR="005F3A39" w:rsidRPr="007C3934" w:rsidRDefault="005F3A39" w:rsidP="005F3A39">
      <w:pPr>
        <w:ind w:left="1425"/>
        <w:rPr>
          <w:rFonts w:ascii="Arial" w:hAnsi="Arial" w:cs="Arial"/>
          <w:sz w:val="22"/>
          <w:szCs w:val="22"/>
          <w:u w:val="single"/>
        </w:rPr>
      </w:pPr>
    </w:p>
    <w:p w14:paraId="48A1FAA9" w14:textId="77777777" w:rsidR="005F3A39" w:rsidRPr="007C3934" w:rsidRDefault="005F3A39" w:rsidP="005F3A39">
      <w:pPr>
        <w:jc w:val="both"/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>Les membres de l’équipe susceptibles d’intervenir doivent être détenteurs :</w:t>
      </w:r>
    </w:p>
    <w:p w14:paraId="0919EF0D" w14:textId="77777777" w:rsidR="005F3A39" w:rsidRPr="007C3934" w:rsidRDefault="005F3A39" w:rsidP="005F3A39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C3934">
        <w:rPr>
          <w:rFonts w:ascii="Arial" w:hAnsi="Arial" w:cs="Arial"/>
          <w:sz w:val="22"/>
          <w:szCs w:val="22"/>
        </w:rPr>
        <w:t>du</w:t>
      </w:r>
      <w:proofErr w:type="gramEnd"/>
      <w:r w:rsidRPr="007C3934">
        <w:rPr>
          <w:rFonts w:ascii="Arial" w:hAnsi="Arial" w:cs="Arial"/>
          <w:sz w:val="22"/>
          <w:szCs w:val="22"/>
        </w:rPr>
        <w:t xml:space="preserve"> certificat </w:t>
      </w:r>
      <w:proofErr w:type="spellStart"/>
      <w:r w:rsidRPr="007C3934">
        <w:rPr>
          <w:rFonts w:ascii="Arial" w:hAnsi="Arial" w:cs="Arial"/>
          <w:sz w:val="22"/>
          <w:szCs w:val="22"/>
        </w:rPr>
        <w:t>Certibiocide</w:t>
      </w:r>
      <w:proofErr w:type="spellEnd"/>
      <w:r w:rsidRPr="007C3934">
        <w:rPr>
          <w:rFonts w:ascii="Arial" w:hAnsi="Arial" w:cs="Arial"/>
          <w:sz w:val="22"/>
          <w:szCs w:val="22"/>
        </w:rPr>
        <w:t> ;</w:t>
      </w:r>
    </w:p>
    <w:p w14:paraId="42F48E67" w14:textId="77777777" w:rsidR="005F3A39" w:rsidRPr="007C3934" w:rsidRDefault="005F3A39" w:rsidP="005F3A39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</w:t>
      </w:r>
      <w:r w:rsidRPr="007C3934">
        <w:rPr>
          <w:rFonts w:ascii="Arial" w:hAnsi="Arial" w:cs="Arial"/>
          <w:sz w:val="22"/>
          <w:szCs w:val="22"/>
        </w:rPr>
        <w:t>t</w:t>
      </w:r>
      <w:proofErr w:type="gramEnd"/>
      <w:r w:rsidRPr="007C3934">
        <w:rPr>
          <w:rFonts w:ascii="Arial" w:hAnsi="Arial" w:cs="Arial"/>
          <w:sz w:val="22"/>
          <w:szCs w:val="22"/>
        </w:rPr>
        <w:t xml:space="preserve"> du certificat d’aptitude.</w:t>
      </w:r>
    </w:p>
    <w:p w14:paraId="3B07E69A" w14:textId="77777777" w:rsidR="005F3A39" w:rsidRPr="007C3934" w:rsidRDefault="005F3A39" w:rsidP="005F3A39">
      <w:pPr>
        <w:jc w:val="both"/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 xml:space="preserve">Ces documents doivent être en cours de validité. </w:t>
      </w:r>
    </w:p>
    <w:p w14:paraId="39266BFA" w14:textId="77777777" w:rsidR="005F3A39" w:rsidRPr="007C3934" w:rsidRDefault="005F3A39" w:rsidP="005F3A39">
      <w:pPr>
        <w:jc w:val="both"/>
        <w:rPr>
          <w:rFonts w:ascii="Arial" w:hAnsi="Arial" w:cs="Arial"/>
          <w:sz w:val="22"/>
          <w:szCs w:val="22"/>
        </w:rPr>
      </w:pPr>
    </w:p>
    <w:p w14:paraId="12091AFB" w14:textId="77777777" w:rsidR="005F3A39" w:rsidRPr="007C3934" w:rsidRDefault="005F3A39" w:rsidP="005F3A39">
      <w:pPr>
        <w:jc w:val="both"/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 xml:space="preserve">Le candidat complète le tableau ci-dessous et ajoute si nécessaire des colonnes pour présenter l’équipe qui sera en charge des prestations au sein de la Caf de Paris </w:t>
      </w:r>
    </w:p>
    <w:p w14:paraId="025CDBC4" w14:textId="77777777" w:rsidR="005F3A39" w:rsidRPr="007C3934" w:rsidRDefault="005F3A39" w:rsidP="005F3A3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9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257"/>
        <w:gridCol w:w="2438"/>
        <w:gridCol w:w="2438"/>
        <w:gridCol w:w="2458"/>
      </w:tblGrid>
      <w:tr w:rsidR="005F3A39" w:rsidRPr="007C3934" w14:paraId="6050D18D" w14:textId="77777777" w:rsidTr="0076744A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793BE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BB9F2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Nom/Prénom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91BD6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Nom/Prénom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D8696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Nom/Prénom</w:t>
            </w:r>
          </w:p>
        </w:tc>
      </w:tr>
      <w:tr w:rsidR="005F3A39" w:rsidRPr="007C3934" w14:paraId="14CB659B" w14:textId="77777777" w:rsidTr="0076744A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3FCBF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Composition de l’équipe dédiée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3DBCA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3BB43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3BBE0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3A39" w:rsidRPr="007C3934" w14:paraId="3F996F12" w14:textId="77777777" w:rsidTr="0076744A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5AE12" w14:textId="78C7AC9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Date de fin de validité du certificat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7C3934">
              <w:rPr>
                <w:rFonts w:ascii="Arial" w:hAnsi="Arial" w:cs="Arial"/>
                <w:sz w:val="22"/>
                <w:szCs w:val="22"/>
              </w:rPr>
              <w:t>ertibioc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7C3934">
              <w:rPr>
                <w:rFonts w:ascii="Arial" w:hAnsi="Arial" w:cs="Arial"/>
                <w:sz w:val="22"/>
                <w:szCs w:val="22"/>
              </w:rPr>
              <w:t>de</w:t>
            </w:r>
            <w:proofErr w:type="spellEnd"/>
            <w:r w:rsidRPr="007C39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3BC50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BFF62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146E3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3A39" w:rsidRPr="007C3934" w14:paraId="24F48FB2" w14:textId="77777777" w:rsidTr="0076744A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6E1FF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Date de fin du certificat d’aptitude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8F962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40748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83776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3A39" w:rsidRPr="007C3934" w14:paraId="5E62A09A" w14:textId="77777777" w:rsidTr="0076744A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973BC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Autres certificats ou formations du salarié concerné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9C57F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A5694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84382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A27F86" w14:textId="77777777" w:rsidR="00525017" w:rsidRDefault="00525017">
      <w:pPr>
        <w:rPr>
          <w:rFonts w:ascii="Calibri" w:hAnsi="Calibri" w:cs="Calibri"/>
          <w:sz w:val="24"/>
          <w:szCs w:val="24"/>
        </w:rPr>
      </w:pPr>
    </w:p>
    <w:p w14:paraId="0F611ED6" w14:textId="77777777" w:rsidR="005F3A39" w:rsidRPr="007C3934" w:rsidRDefault="005F3A39" w:rsidP="005F3A39">
      <w:pPr>
        <w:tabs>
          <w:tab w:val="left" w:pos="990"/>
        </w:tabs>
        <w:rPr>
          <w:rFonts w:ascii="Arial" w:hAnsi="Arial" w:cs="Arial"/>
          <w:sz w:val="22"/>
          <w:szCs w:val="22"/>
        </w:rPr>
      </w:pPr>
    </w:p>
    <w:p w14:paraId="1BE8BE54" w14:textId="77777777" w:rsidR="005F3A39" w:rsidRPr="007C3934" w:rsidRDefault="005F3A39" w:rsidP="005F3A39">
      <w:pPr>
        <w:numPr>
          <w:ilvl w:val="0"/>
          <w:numId w:val="4"/>
        </w:numPr>
        <w:tabs>
          <w:tab w:val="clear" w:pos="0"/>
        </w:tabs>
        <w:ind w:left="720"/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  <w:u w:val="single"/>
        </w:rPr>
        <w:t xml:space="preserve">Utilisation de produits biocides autorisés sur le marché </w:t>
      </w:r>
    </w:p>
    <w:p w14:paraId="4ADA540A" w14:textId="77777777" w:rsidR="005F3A39" w:rsidRPr="007C3934" w:rsidRDefault="005F3A39" w:rsidP="005F3A39">
      <w:pPr>
        <w:ind w:left="1425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510"/>
        <w:gridCol w:w="6005"/>
      </w:tblGrid>
      <w:tr w:rsidR="005F3A39" w:rsidRPr="007C3934" w14:paraId="2FA83767" w14:textId="77777777" w:rsidTr="0076744A">
        <w:tc>
          <w:tcPr>
            <w:tcW w:w="9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6CDF6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Pourcentage de produits biocides utilisés par le candidat et disposant d’une autorisation de mise sur le marché (A.M.M)</w:t>
            </w:r>
          </w:p>
        </w:tc>
      </w:tr>
      <w:tr w:rsidR="005F3A39" w:rsidRPr="007C3934" w14:paraId="1E6CA81A" w14:textId="77777777" w:rsidTr="0076744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22682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Entre 80% et 100%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C3CFE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3A39" w:rsidRPr="007C3934" w14:paraId="69BBDC3F" w14:textId="77777777" w:rsidTr="0076744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9C064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Entre 79% et 50%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69916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3A39" w:rsidRPr="007C3934" w14:paraId="49510432" w14:textId="77777777" w:rsidTr="0076744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D555F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Inférieur ou égal à 49%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0FA5A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1AC02A" w14:textId="77777777" w:rsidR="005F3A39" w:rsidRPr="007C3934" w:rsidRDefault="005F3A39" w:rsidP="005F3A39">
      <w:pPr>
        <w:rPr>
          <w:rFonts w:ascii="Arial" w:hAnsi="Arial" w:cs="Arial"/>
          <w:sz w:val="22"/>
          <w:szCs w:val="22"/>
        </w:rPr>
      </w:pPr>
    </w:p>
    <w:p w14:paraId="514AE878" w14:textId="77777777" w:rsidR="005F3A39" w:rsidRDefault="005F3A39" w:rsidP="005F3A39">
      <w:pPr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>Toutes les fiches et notices doivent être fournies.</w:t>
      </w:r>
    </w:p>
    <w:p w14:paraId="41C51BEF" w14:textId="77777777" w:rsidR="005F3A39" w:rsidRDefault="005F3A39" w:rsidP="005F3A39">
      <w:pPr>
        <w:rPr>
          <w:rFonts w:ascii="Arial" w:hAnsi="Arial" w:cs="Arial"/>
          <w:sz w:val="22"/>
          <w:szCs w:val="22"/>
        </w:rPr>
      </w:pPr>
    </w:p>
    <w:p w14:paraId="41CD7F95" w14:textId="77777777" w:rsidR="005F3A39" w:rsidRPr="007C3934" w:rsidRDefault="005F3A39" w:rsidP="005F3A39">
      <w:pPr>
        <w:numPr>
          <w:ilvl w:val="0"/>
          <w:numId w:val="4"/>
        </w:numPr>
        <w:tabs>
          <w:tab w:val="clear" w:pos="0"/>
        </w:tabs>
        <w:ind w:left="720"/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  <w:u w:val="single"/>
        </w:rPr>
        <w:t xml:space="preserve">Utilisation de véhicules propres dans le cadre de l’exécution des prestations </w:t>
      </w:r>
    </w:p>
    <w:p w14:paraId="03A45638" w14:textId="77777777" w:rsidR="005F3A39" w:rsidRPr="007C3934" w:rsidRDefault="005F3A39" w:rsidP="005F3A39">
      <w:pPr>
        <w:ind w:left="1425"/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930"/>
        <w:gridCol w:w="3585"/>
      </w:tblGrid>
      <w:tr w:rsidR="005F3A39" w:rsidRPr="007C3934" w14:paraId="0AEA7EA4" w14:textId="77777777" w:rsidTr="0076744A"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C42B6" w14:textId="0E26583B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Véhicule électrique</w:t>
            </w:r>
            <w:r>
              <w:rPr>
                <w:rFonts w:ascii="Arial" w:hAnsi="Arial" w:cs="Arial"/>
                <w:sz w:val="22"/>
                <w:szCs w:val="22"/>
              </w:rPr>
              <w:t xml:space="preserve">/ hybride </w:t>
            </w:r>
            <w:r w:rsidRPr="007C3934">
              <w:rPr>
                <w:rFonts w:ascii="Arial" w:hAnsi="Arial" w:cs="Arial"/>
                <w:sz w:val="22"/>
                <w:szCs w:val="22"/>
              </w:rPr>
              <w:t>: + de 50 %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82BF0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3A39" w:rsidRPr="007C3934" w14:paraId="612CFB46" w14:textId="77777777" w:rsidTr="0076744A"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914FF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Véhicule autre : + de 50 % (type essence, diesel, etc.)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7560D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B0A25F" w14:textId="77777777" w:rsidR="005F3A39" w:rsidRPr="007C3934" w:rsidRDefault="005F3A39" w:rsidP="005F3A39">
      <w:pPr>
        <w:rPr>
          <w:rFonts w:ascii="Arial" w:hAnsi="Arial" w:cs="Arial"/>
          <w:sz w:val="22"/>
          <w:szCs w:val="22"/>
        </w:rPr>
      </w:pPr>
    </w:p>
    <w:p w14:paraId="3451C63E" w14:textId="77777777" w:rsidR="005F3A39" w:rsidRPr="007C3934" w:rsidRDefault="005F3A39" w:rsidP="005F3A39">
      <w:pPr>
        <w:rPr>
          <w:rFonts w:ascii="Arial" w:hAnsi="Arial" w:cs="Arial"/>
          <w:sz w:val="22"/>
          <w:szCs w:val="22"/>
        </w:rPr>
      </w:pPr>
      <w:r w:rsidRPr="007C3934">
        <w:rPr>
          <w:rFonts w:ascii="Arial" w:hAnsi="Arial" w:cs="Arial"/>
          <w:sz w:val="22"/>
          <w:szCs w:val="22"/>
        </w:rPr>
        <w:t>Le candidat énumère ci-après les véhicules utilisés par les membres de l’équipe en précisant la c</w:t>
      </w:r>
      <w:r>
        <w:rPr>
          <w:rFonts w:ascii="Arial" w:hAnsi="Arial" w:cs="Arial"/>
          <w:sz w:val="22"/>
          <w:szCs w:val="22"/>
        </w:rPr>
        <w:t>até</w:t>
      </w:r>
      <w:r w:rsidRPr="007C3934">
        <w:rPr>
          <w:rFonts w:ascii="Arial" w:hAnsi="Arial" w:cs="Arial"/>
          <w:sz w:val="22"/>
          <w:szCs w:val="22"/>
        </w:rPr>
        <w:t>gorie du carburant ou électrique (marque, modèle, carburant, hybride, électrique) :</w:t>
      </w:r>
    </w:p>
    <w:p w14:paraId="402F070C" w14:textId="77777777" w:rsidR="005F3A39" w:rsidRPr="007C3934" w:rsidRDefault="005F3A39" w:rsidP="005F3A39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39"/>
        <w:gridCol w:w="1745"/>
        <w:gridCol w:w="5980"/>
      </w:tblGrid>
      <w:tr w:rsidR="005F3A39" w:rsidRPr="007C3934" w14:paraId="3E53AA1A" w14:textId="77777777" w:rsidTr="0076744A">
        <w:tc>
          <w:tcPr>
            <w:tcW w:w="1739" w:type="dxa"/>
          </w:tcPr>
          <w:p w14:paraId="672E3EFC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MARQUE </w:t>
            </w:r>
          </w:p>
        </w:tc>
        <w:tc>
          <w:tcPr>
            <w:tcW w:w="1745" w:type="dxa"/>
          </w:tcPr>
          <w:p w14:paraId="74332B66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MODELE </w:t>
            </w:r>
          </w:p>
        </w:tc>
        <w:tc>
          <w:tcPr>
            <w:tcW w:w="5980" w:type="dxa"/>
          </w:tcPr>
          <w:p w14:paraId="6A14F0CC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 xml:space="preserve">MODE DE CONSOMMATION </w:t>
            </w:r>
          </w:p>
          <w:p w14:paraId="4066AEFB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C3934">
              <w:rPr>
                <w:rFonts w:ascii="Arial" w:hAnsi="Arial" w:cs="Arial"/>
                <w:sz w:val="22"/>
                <w:szCs w:val="22"/>
              </w:rPr>
              <w:t>( hybride</w:t>
            </w:r>
            <w:proofErr w:type="gramEnd"/>
            <w:r w:rsidRPr="007C3934">
              <w:rPr>
                <w:rFonts w:ascii="Arial" w:hAnsi="Arial" w:cs="Arial"/>
                <w:sz w:val="22"/>
                <w:szCs w:val="22"/>
              </w:rPr>
              <w:t xml:space="preserve"> ou électrique ou diesel ou essence) </w:t>
            </w:r>
          </w:p>
        </w:tc>
      </w:tr>
      <w:tr w:rsidR="005F3A39" w:rsidRPr="007C3934" w14:paraId="5E812B47" w14:textId="77777777" w:rsidTr="0076744A">
        <w:tc>
          <w:tcPr>
            <w:tcW w:w="1739" w:type="dxa"/>
          </w:tcPr>
          <w:p w14:paraId="2AB175E6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</w:tcPr>
          <w:p w14:paraId="7504B2D9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14:paraId="504E14CF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3A39" w:rsidRPr="007C3934" w14:paraId="6C377A73" w14:textId="77777777" w:rsidTr="0076744A">
        <w:tc>
          <w:tcPr>
            <w:tcW w:w="1739" w:type="dxa"/>
          </w:tcPr>
          <w:p w14:paraId="1C663A15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</w:tcPr>
          <w:p w14:paraId="18CEF1B3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14:paraId="561B3119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3A39" w:rsidRPr="007C3934" w14:paraId="2F36FB7A" w14:textId="77777777" w:rsidTr="0076744A">
        <w:tc>
          <w:tcPr>
            <w:tcW w:w="1739" w:type="dxa"/>
          </w:tcPr>
          <w:p w14:paraId="27617CF9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</w:tcPr>
          <w:p w14:paraId="62042536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14:paraId="541470C4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3A39" w:rsidRPr="007C3934" w14:paraId="515DD265" w14:textId="77777777" w:rsidTr="0076744A">
        <w:tc>
          <w:tcPr>
            <w:tcW w:w="1739" w:type="dxa"/>
          </w:tcPr>
          <w:p w14:paraId="6B5A3CDA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</w:tcPr>
          <w:p w14:paraId="7FDD669C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14:paraId="6BB672C5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37AE55" w14:textId="77777777" w:rsidR="00525017" w:rsidRDefault="00525017"/>
    <w:p w14:paraId="72203BCA" w14:textId="77777777" w:rsidR="005F3A39" w:rsidRDefault="005F3A39"/>
    <w:p w14:paraId="4EEBB336" w14:textId="77777777" w:rsidR="005F3A39" w:rsidRDefault="005F3A39"/>
    <w:p w14:paraId="15490B95" w14:textId="77777777" w:rsidR="005F3A39" w:rsidRDefault="005F3A39"/>
    <w:p w14:paraId="054E783B" w14:textId="77777777" w:rsidR="005F3A39" w:rsidRDefault="005F3A39"/>
    <w:p w14:paraId="456B398D" w14:textId="77777777" w:rsidR="005F3A39" w:rsidRDefault="005F3A39"/>
    <w:p w14:paraId="310E1D15" w14:textId="77777777" w:rsidR="005F3A39" w:rsidRDefault="005F3A39"/>
    <w:p w14:paraId="61DBDA0D" w14:textId="77777777" w:rsidR="005F3A39" w:rsidRDefault="005F3A39"/>
    <w:p w14:paraId="1185047D" w14:textId="77777777" w:rsidR="005F3A39" w:rsidRPr="007C3934" w:rsidRDefault="005F3A39" w:rsidP="005F3A39">
      <w:pPr>
        <w:rPr>
          <w:rFonts w:ascii="Arial" w:hAnsi="Arial" w:cs="Arial"/>
          <w:sz w:val="22"/>
          <w:szCs w:val="22"/>
        </w:rPr>
      </w:pPr>
    </w:p>
    <w:p w14:paraId="3709DB8B" w14:textId="77777777" w:rsidR="005F3A39" w:rsidRPr="007C3934" w:rsidRDefault="005F3A39" w:rsidP="005F3A39">
      <w:pPr>
        <w:numPr>
          <w:ilvl w:val="0"/>
          <w:numId w:val="4"/>
        </w:numPr>
        <w:tabs>
          <w:tab w:val="clear" w:pos="0"/>
        </w:tabs>
        <w:ind w:left="720"/>
        <w:rPr>
          <w:rFonts w:ascii="Arial" w:hAnsi="Arial" w:cs="Arial"/>
          <w:sz w:val="22"/>
          <w:szCs w:val="22"/>
          <w:u w:val="single"/>
        </w:rPr>
      </w:pPr>
      <w:r w:rsidRPr="007C3934">
        <w:rPr>
          <w:rFonts w:ascii="Arial" w:hAnsi="Arial" w:cs="Arial"/>
          <w:sz w:val="22"/>
          <w:szCs w:val="22"/>
          <w:u w:val="single"/>
        </w:rPr>
        <w:lastRenderedPageBreak/>
        <w:t xml:space="preserve">Méthode utilisée pour les pièges </w:t>
      </w:r>
    </w:p>
    <w:p w14:paraId="10383CD0" w14:textId="77777777" w:rsidR="005F3A39" w:rsidRPr="007C3934" w:rsidRDefault="005F3A39" w:rsidP="005F3A39">
      <w:pPr>
        <w:ind w:left="1425"/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510"/>
        <w:gridCol w:w="2987"/>
        <w:gridCol w:w="2977"/>
      </w:tblGrid>
      <w:tr w:rsidR="005F3A39" w:rsidRPr="007C3934" w14:paraId="36461854" w14:textId="77777777" w:rsidTr="0076744A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1BED1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24E2B" w14:textId="77777777" w:rsidR="005F3A39" w:rsidRPr="007C3934" w:rsidRDefault="005F3A39" w:rsidP="0076744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OUI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D6CDD" w14:textId="77777777" w:rsidR="005F3A39" w:rsidRPr="007C3934" w:rsidRDefault="005F3A39" w:rsidP="0076744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NON</w:t>
            </w:r>
          </w:p>
        </w:tc>
      </w:tr>
      <w:tr w:rsidR="005F3A39" w:rsidRPr="007C3934" w14:paraId="27859F01" w14:textId="77777777" w:rsidTr="0076744A">
        <w:trPr>
          <w:trHeight w:val="86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01147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Réutilisation de pièges (récupération, vidage, nettoyage, remplissage avec des appâts et remis dans le circuit)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3A48F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04FF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3A39" w:rsidRPr="007C3934" w14:paraId="0698AD21" w14:textId="77777777" w:rsidTr="0076744A">
        <w:trPr>
          <w:trHeight w:val="58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1A049" w14:textId="77777777" w:rsidR="005F3A39" w:rsidRPr="007C3934" w:rsidRDefault="005F3A39" w:rsidP="0076744A">
            <w:pPr>
              <w:rPr>
                <w:rFonts w:ascii="Arial" w:hAnsi="Arial" w:cs="Arial"/>
                <w:sz w:val="22"/>
                <w:szCs w:val="22"/>
              </w:rPr>
            </w:pPr>
            <w:r w:rsidRPr="007C3934">
              <w:rPr>
                <w:rFonts w:ascii="Arial" w:hAnsi="Arial" w:cs="Arial"/>
                <w:sz w:val="22"/>
                <w:szCs w:val="22"/>
              </w:rPr>
              <w:t>Mise en place de pièges neufs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EEFD5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373A7" w14:textId="77777777" w:rsidR="005F3A39" w:rsidRPr="007C3934" w:rsidRDefault="005F3A39" w:rsidP="0076744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9012F7" w14:textId="77777777" w:rsidR="00525017" w:rsidRDefault="00525017">
      <w:pPr>
        <w:rPr>
          <w:rFonts w:ascii="Calibri" w:hAnsi="Calibri" w:cs="Calibri"/>
          <w:sz w:val="24"/>
        </w:rPr>
      </w:pPr>
    </w:p>
    <w:p w14:paraId="5ECC59D4" w14:textId="3FAAF770" w:rsidR="00525017" w:rsidRPr="005F3A39" w:rsidRDefault="00A26A49">
      <w:pPr>
        <w:rPr>
          <w:rFonts w:ascii="Arial" w:hAnsi="Arial" w:cs="Arial"/>
          <w:sz w:val="22"/>
          <w:szCs w:val="22"/>
        </w:rPr>
      </w:pPr>
      <w:r w:rsidRPr="005F3A39">
        <w:rPr>
          <w:rFonts w:ascii="Arial" w:hAnsi="Arial" w:cs="Arial"/>
          <w:sz w:val="22"/>
          <w:szCs w:val="22"/>
        </w:rPr>
        <w:t>Cocher la case correspondant à votre pratique</w:t>
      </w:r>
      <w:r w:rsidR="005F3A39" w:rsidRPr="005F3A39">
        <w:rPr>
          <w:rFonts w:ascii="Arial" w:hAnsi="Arial" w:cs="Arial"/>
          <w:sz w:val="22"/>
          <w:szCs w:val="22"/>
        </w:rPr>
        <w:t>.</w:t>
      </w:r>
    </w:p>
    <w:p w14:paraId="7A2896AF" w14:textId="77777777" w:rsidR="005F3A39" w:rsidRDefault="005F3A39">
      <w:pPr>
        <w:rPr>
          <w:rFonts w:ascii="Calibri" w:hAnsi="Calibri" w:cs="Calibri"/>
          <w:sz w:val="24"/>
        </w:rPr>
      </w:pPr>
    </w:p>
    <w:p w14:paraId="423E45ED" w14:textId="77777777" w:rsidR="005F3A39" w:rsidRPr="001C309D" w:rsidRDefault="005F3A39" w:rsidP="005F3A39">
      <w:pPr>
        <w:rPr>
          <w:rFonts w:ascii="Arial" w:hAnsi="Arial" w:cs="Arial"/>
          <w:sz w:val="22"/>
          <w:szCs w:val="22"/>
        </w:rPr>
      </w:pPr>
      <w:r w:rsidRPr="001C309D">
        <w:rPr>
          <w:rFonts w:ascii="Arial" w:hAnsi="Arial" w:cs="Arial"/>
          <w:sz w:val="22"/>
          <w:szCs w:val="22"/>
        </w:rPr>
        <w:t>Il est rappelé que le candidat, conformément au règlement de la consultation, doit décrire l’organisation proposée et un planning prévisionnel des interventions dues au titre du traitement préventif. </w:t>
      </w:r>
    </w:p>
    <w:p w14:paraId="145CABFA" w14:textId="77777777" w:rsidR="005F3A39" w:rsidRPr="00A26A49" w:rsidRDefault="005F3A39">
      <w:pPr>
        <w:rPr>
          <w:rFonts w:ascii="Calibri" w:hAnsi="Calibri" w:cs="Calibri"/>
          <w:sz w:val="24"/>
        </w:rPr>
      </w:pPr>
    </w:p>
    <w:sectPr w:rsidR="005F3A39" w:rsidRPr="00A26A49">
      <w:headerReference w:type="default" r:id="rId8"/>
      <w:footerReference w:type="default" r:id="rId9"/>
      <w:pgSz w:w="11906" w:h="16838"/>
      <w:pgMar w:top="1134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8052D" w14:textId="77777777" w:rsidR="00525017" w:rsidRDefault="00525017">
      <w:r>
        <w:separator/>
      </w:r>
    </w:p>
  </w:endnote>
  <w:endnote w:type="continuationSeparator" w:id="0">
    <w:p w14:paraId="6A25C9E7" w14:textId="77777777" w:rsidR="00525017" w:rsidRDefault="00525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92"/>
      <w:gridCol w:w="8579"/>
    </w:tblGrid>
    <w:tr w:rsidR="00525017" w14:paraId="2339865C" w14:textId="77777777">
      <w:tc>
        <w:tcPr>
          <w:tcW w:w="992" w:type="dxa"/>
          <w:tcBorders>
            <w:top w:val="single" w:sz="18" w:space="0" w:color="808080"/>
          </w:tcBorders>
          <w:shd w:val="clear" w:color="auto" w:fill="auto"/>
        </w:tcPr>
        <w:p w14:paraId="56DF4C70" w14:textId="77777777" w:rsidR="00525017" w:rsidRDefault="00525017">
          <w:pPr>
            <w:pStyle w:val="Pieddepage"/>
            <w:jc w:val="right"/>
            <w:rPr>
              <w:b/>
              <w:bCs/>
              <w:color w:val="4F81BD"/>
              <w:sz w:val="32"/>
              <w:szCs w:val="32"/>
            </w:rPr>
          </w:pPr>
          <w:r>
            <w:rPr>
              <w:sz w:val="22"/>
              <w:szCs w:val="21"/>
            </w:rPr>
            <w:fldChar w:fldCharType="begin"/>
          </w:r>
          <w:r>
            <w:rPr>
              <w:sz w:val="22"/>
              <w:szCs w:val="21"/>
            </w:rPr>
            <w:instrText xml:space="preserve"> PAGE </w:instrText>
          </w:r>
          <w:r>
            <w:rPr>
              <w:sz w:val="22"/>
              <w:szCs w:val="21"/>
            </w:rPr>
            <w:fldChar w:fldCharType="separate"/>
          </w:r>
          <w:r w:rsidR="001C1D42">
            <w:rPr>
              <w:noProof/>
              <w:sz w:val="22"/>
              <w:szCs w:val="21"/>
            </w:rPr>
            <w:t>2</w:t>
          </w:r>
          <w:r>
            <w:rPr>
              <w:sz w:val="22"/>
              <w:szCs w:val="21"/>
            </w:rPr>
            <w:fldChar w:fldCharType="end"/>
          </w:r>
        </w:p>
      </w:tc>
      <w:tc>
        <w:tcPr>
          <w:tcW w:w="8579" w:type="dxa"/>
          <w:tcBorders>
            <w:top w:val="single" w:sz="18" w:space="0" w:color="808080"/>
            <w:left w:val="single" w:sz="18" w:space="0" w:color="808080"/>
          </w:tcBorders>
          <w:shd w:val="clear" w:color="auto" w:fill="auto"/>
        </w:tcPr>
        <w:p w14:paraId="4F84583A" w14:textId="77777777" w:rsidR="00525017" w:rsidRDefault="00525017">
          <w:pPr>
            <w:pStyle w:val="Pieddepage"/>
            <w:snapToGrid w:val="0"/>
            <w:rPr>
              <w:b/>
              <w:bCs/>
              <w:color w:val="4F81BD"/>
              <w:sz w:val="32"/>
              <w:szCs w:val="32"/>
            </w:rPr>
          </w:pPr>
        </w:p>
      </w:tc>
    </w:tr>
  </w:tbl>
  <w:p w14:paraId="70E4305D" w14:textId="77777777" w:rsidR="00525017" w:rsidRDefault="00525017">
    <w:pPr>
      <w:pStyle w:val="Pieddepage"/>
      <w:tabs>
        <w:tab w:val="clear" w:pos="4536"/>
        <w:tab w:val="clear" w:pos="9072"/>
        <w:tab w:val="center" w:pos="4677"/>
        <w:tab w:val="right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1D7F7" w14:textId="77777777" w:rsidR="00525017" w:rsidRDefault="00525017">
      <w:r>
        <w:separator/>
      </w:r>
    </w:p>
  </w:footnote>
  <w:footnote w:type="continuationSeparator" w:id="0">
    <w:p w14:paraId="0D604A24" w14:textId="77777777" w:rsidR="00525017" w:rsidRDefault="00525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67B12" w14:textId="7ED3A262" w:rsidR="00525017" w:rsidRDefault="00525017">
    <w:pPr>
      <w:pStyle w:val="En-tte"/>
      <w:ind w:right="360"/>
      <w:jc w:val="right"/>
    </w:pPr>
    <w:bookmarkStart w:id="0" w:name="_Hlk209104540"/>
    <w:bookmarkStart w:id="1" w:name="_Hlk209104541"/>
    <w:r>
      <w:t xml:space="preserve">MA </w:t>
    </w:r>
    <w:r w:rsidR="00846768">
      <w:t>07-</w:t>
    </w:r>
    <w:r>
      <w:t>202</w:t>
    </w:r>
    <w:r w:rsidR="00884BFF">
      <w:t>5</w:t>
    </w:r>
    <w:r>
      <w:t xml:space="preserve"> - LOT 2 DTR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Cs w:val="20"/>
        <w:lang w:eastAsia="fr-FR" w:bidi="ar-SA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1425" w:hanging="360"/>
      </w:pPr>
      <w:rPr>
        <w:rFonts w:ascii="Wingdings" w:hAnsi="Wingdings" w:cs="Wingdings" w:hint="default"/>
        <w:sz w:val="24"/>
      </w:rPr>
    </w:lvl>
  </w:abstractNum>
  <w:abstractNum w:abstractNumId="4" w15:restartNumberingAfterBreak="0">
    <w:nsid w:val="6DE52B06"/>
    <w:multiLevelType w:val="multilevel"/>
    <w:tmpl w:val="8D20790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97657892">
    <w:abstractNumId w:val="0"/>
  </w:num>
  <w:num w:numId="2" w16cid:durableId="900093004">
    <w:abstractNumId w:val="1"/>
  </w:num>
  <w:num w:numId="3" w16cid:durableId="934903360">
    <w:abstractNumId w:val="2"/>
  </w:num>
  <w:num w:numId="4" w16cid:durableId="725569593">
    <w:abstractNumId w:val="3"/>
  </w:num>
  <w:num w:numId="5" w16cid:durableId="15150694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1D42"/>
    <w:rsid w:val="00196CA9"/>
    <w:rsid w:val="001C1D42"/>
    <w:rsid w:val="004B7463"/>
    <w:rsid w:val="004D06E4"/>
    <w:rsid w:val="00525017"/>
    <w:rsid w:val="00566D51"/>
    <w:rsid w:val="005F3A39"/>
    <w:rsid w:val="00661D96"/>
    <w:rsid w:val="006F2385"/>
    <w:rsid w:val="007C1B40"/>
    <w:rsid w:val="00846768"/>
    <w:rsid w:val="008722FA"/>
    <w:rsid w:val="00884BFF"/>
    <w:rsid w:val="00A26A49"/>
    <w:rsid w:val="00AF0B26"/>
    <w:rsid w:val="00BA4B53"/>
    <w:rsid w:val="00C57B03"/>
    <w:rsid w:val="00D80BC9"/>
    <w:rsid w:val="00EA2384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  <w14:docId w14:val="76203F51"/>
  <w15:chartTrackingRefBased/>
  <w15:docId w15:val="{29F8EB58-F5E0-4886-BBCD-5608E3E2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caps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caps/>
      <w:sz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120" w:line="360" w:lineRule="auto"/>
      <w:jc w:val="both"/>
      <w:outlineLvl w:val="3"/>
    </w:pPr>
    <w:rPr>
      <w:rFonts w:ascii="Arial" w:hAnsi="Arial" w:cs="Arial"/>
      <w:b/>
      <w:sz w:val="22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 w:cs="Arial"/>
      <w:b/>
      <w:sz w:val="22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b/>
      <w:smallCap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48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spacing w:before="120" w:after="240"/>
      <w:jc w:val="center"/>
      <w:outlineLvl w:val="8"/>
    </w:pPr>
    <w:rPr>
      <w:rFonts w:ascii="Arial" w:hAnsi="Arial" w:cs="Arial"/>
      <w:b/>
      <w:smallCap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ascii="Wingdings" w:eastAsia="Times New Roman" w:hAnsi="Wingdings" w:cs="Wingdings" w:hint="default"/>
      <w:szCs w:val="20"/>
      <w:lang w:eastAsia="fr-FR" w:bidi="ar-SA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Wingdings" w:hAnsi="Wingdings" w:cs="Wingdings" w:hint="default"/>
      <w:sz w:val="16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sz w:val="24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St3z0">
    <w:name w:val="WW8NumSt3z0"/>
    <w:rPr>
      <w:rFonts w:ascii="Symbol" w:hAnsi="Symbol" w:cs="Symbol" w:hint="default"/>
    </w:rPr>
  </w:style>
  <w:style w:type="character" w:customStyle="1" w:styleId="WW8NumSt8z0">
    <w:name w:val="WW8NumSt8z0"/>
    <w:rPr>
      <w:rFonts w:ascii="Wingdings" w:hAnsi="Wingdings" w:cs="Wingdings" w:hint="default"/>
      <w:sz w:val="20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b/>
      <w:bCs/>
    </w:rPr>
  </w:style>
  <w:style w:type="character" w:customStyle="1" w:styleId="PieddepageCar">
    <w:name w:val="Pied de page Car"/>
  </w:style>
  <w:style w:type="character" w:customStyle="1" w:styleId="ParagraphedelisteCar">
    <w:name w:val="Paragraphe de liste Car"/>
    <w:rPr>
      <w:rFonts w:eastAsia="Arial Unicode MS" w:cs="Mangal"/>
      <w:sz w:val="24"/>
      <w:szCs w:val="24"/>
      <w:lang w:eastAsia="zh-CN" w:bidi="hi-IN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b/>
      <w:smallCaps/>
      <w:sz w:val="18"/>
    </w:rPr>
  </w:style>
  <w:style w:type="paragraph" w:styleId="Liste">
    <w:name w:val="List"/>
    <w:basedOn w:val="Corpsdetexte"/>
    <w:rPr>
      <w:rFonts w:ascii="Liberation Sans" w:hAnsi="Liberation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rPr>
      <w:rFonts w:ascii="Arial" w:hAnsi="Arial" w:cs="Arial"/>
      <w:sz w:val="22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 w:cs="Arial"/>
      <w:sz w:val="22"/>
    </w:rPr>
  </w:style>
  <w:style w:type="paragraph" w:styleId="Retraitcorpsdetexte">
    <w:name w:val="Body Text Indent"/>
    <w:basedOn w:val="Normal"/>
    <w:pPr>
      <w:spacing w:before="60"/>
      <w:ind w:left="227"/>
    </w:pPr>
    <w:rPr>
      <w:sz w:val="24"/>
    </w:rPr>
  </w:style>
  <w:style w:type="paragraph" w:customStyle="1" w:styleId="Retraitcorpsdetexte21">
    <w:name w:val="Retrait corps de texte 21"/>
    <w:basedOn w:val="Normal"/>
    <w:pPr>
      <w:ind w:left="708"/>
    </w:pPr>
    <w:rPr>
      <w:sz w:val="24"/>
    </w:rPr>
  </w:style>
  <w:style w:type="paragraph" w:styleId="Notedebasdepage">
    <w:name w:val="footnote text"/>
    <w:basedOn w:val="Normal"/>
  </w:style>
  <w:style w:type="paragraph" w:customStyle="1" w:styleId="jojo">
    <w:name w:val="jojo"/>
    <w:basedOn w:val="Normal"/>
    <w:rPr>
      <w:rFonts w:ascii="Arial" w:hAnsi="Arial" w:cs="Arial"/>
      <w:sz w:val="24"/>
    </w:rPr>
  </w:style>
  <w:style w:type="paragraph" w:customStyle="1" w:styleId="Corpsdetexte210">
    <w:name w:val="Corps de texte 21"/>
    <w:basedOn w:val="Normal"/>
    <w:pPr>
      <w:jc w:val="both"/>
    </w:pPr>
    <w:rPr>
      <w:rFonts w:ascii="Verdana" w:hAnsi="Verdana" w:cs="Verdana"/>
      <w:sz w:val="21"/>
    </w:rPr>
  </w:style>
  <w:style w:type="paragraph" w:customStyle="1" w:styleId="Corpsdetexte310">
    <w:name w:val="Corps de texte 31"/>
    <w:basedOn w:val="Normal"/>
    <w:rPr>
      <w:rFonts w:ascii="Palatino" w:hAnsi="Palatino" w:cs="Palatino"/>
      <w:b/>
      <w:smallCaps/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tabs>
        <w:tab w:val="left" w:pos="708"/>
      </w:tabs>
      <w:spacing w:after="200" w:line="276" w:lineRule="auto"/>
      <w:ind w:left="720"/>
    </w:pPr>
    <w:rPr>
      <w:rFonts w:eastAsia="Arial Unicode MS" w:cs="Mangal"/>
      <w:sz w:val="24"/>
      <w:szCs w:val="24"/>
      <w:lang w:bidi="hi-IN"/>
    </w:rPr>
  </w:style>
  <w:style w:type="paragraph" w:styleId="Rvision">
    <w:name w:val="Revision"/>
    <w:pPr>
      <w:suppressAutoHyphens/>
    </w:pPr>
    <w:rPr>
      <w:lang w:eastAsia="zh-CN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re">
    <w:name w:val="Title"/>
    <w:basedOn w:val="Titre10"/>
    <w:next w:val="Corpsdetexte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Titre10"/>
    <w:next w:val="Corpsdetexte"/>
    <w:qFormat/>
    <w:pPr>
      <w:spacing w:before="60"/>
      <w:jc w:val="center"/>
    </w:pPr>
    <w:rPr>
      <w:sz w:val="36"/>
      <w:szCs w:val="36"/>
    </w:rPr>
  </w:style>
  <w:style w:type="table" w:styleId="Grilledutableau">
    <w:name w:val="Table Grid"/>
    <w:basedOn w:val="TableauNormal"/>
    <w:uiPriority w:val="59"/>
    <w:rsid w:val="005F3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425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ADMINISTRATIVE</vt:lpstr>
    </vt:vector>
  </TitlesOfParts>
  <Company>Microsoft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ADMINISTRATIVE</dc:title>
  <dc:subject/>
  <dc:creator>Philippe BOGNAUX 751</dc:creator>
  <cp:keywords/>
  <dc:description/>
  <cp:lastModifiedBy>Laura FABRY 751</cp:lastModifiedBy>
  <cp:revision>15</cp:revision>
  <cp:lastPrinted>2017-06-14T11:27:00Z</cp:lastPrinted>
  <dcterms:created xsi:type="dcterms:W3CDTF">2025-05-26T12:06:00Z</dcterms:created>
  <dcterms:modified xsi:type="dcterms:W3CDTF">2025-10-17T13:49:00Z</dcterms:modified>
</cp:coreProperties>
</file>